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214" w:rsidRPr="00312214" w:rsidRDefault="00312214" w:rsidP="00312214">
      <w:pPr>
        <w:shd w:val="clear" w:color="auto" w:fill="FFFFFF"/>
        <w:spacing w:after="120" w:line="360" w:lineRule="atLeast"/>
        <w:textAlignment w:val="baseline"/>
        <w:rPr>
          <w:rFonts w:ascii="inherit" w:eastAsia="Times New Roman" w:hAnsi="inherit" w:cs="Times New Roman"/>
          <w:b/>
          <w:i/>
          <w:sz w:val="33"/>
          <w:szCs w:val="23"/>
          <w:lang w:eastAsia="ru-RU"/>
        </w:rPr>
      </w:pPr>
      <w:r w:rsidRPr="00312214">
        <w:rPr>
          <w:rFonts w:ascii="inherit" w:eastAsia="Times New Roman" w:hAnsi="inherit" w:cs="Times New Roman"/>
          <w:b/>
          <w:i/>
          <w:sz w:val="33"/>
          <w:szCs w:val="23"/>
          <w:lang w:eastAsia="ru-RU"/>
        </w:rPr>
        <w:t>НАПРАВЛЕНИЯ ДЛЯ ИТОГОВОГО СОЧИНЕНИЯ</w:t>
      </w:r>
    </w:p>
    <w:p w:rsidR="00312214" w:rsidRPr="00312214" w:rsidRDefault="00312214" w:rsidP="00312214">
      <w:pPr>
        <w:shd w:val="clear" w:color="auto" w:fill="FFFFFF"/>
        <w:spacing w:after="120" w:line="360" w:lineRule="atLeast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>
        <w:rPr>
          <w:rFonts w:ascii="inherit" w:eastAsia="Times New Roman" w:hAnsi="inherit" w:cs="Times New Roman"/>
          <w:sz w:val="23"/>
          <w:szCs w:val="23"/>
          <w:lang w:eastAsia="ru-RU"/>
        </w:rPr>
        <w:t xml:space="preserve">  В </w:t>
      </w:r>
      <w:r w:rsidRPr="00312214">
        <w:rPr>
          <w:rFonts w:ascii="inherit" w:eastAsia="Times New Roman" w:hAnsi="inherit" w:cs="Times New Roman"/>
          <w:sz w:val="23"/>
          <w:szCs w:val="23"/>
          <w:lang w:eastAsia="ru-RU"/>
        </w:rPr>
        <w:t>августе 2022 года стало известно, что в 2022-2023 учебном году НАПРАВЛЕНИЯ ДЛЯ ИТОГОВОГО СОЧИНЕНИЯ ОТМЕНЯЮТСЯ.</w:t>
      </w:r>
    </w:p>
    <w:p w:rsidR="00312214" w:rsidRPr="00312214" w:rsidRDefault="00312214" w:rsidP="00312214">
      <w:pPr>
        <w:shd w:val="clear" w:color="auto" w:fill="FFFFFF"/>
        <w:spacing w:before="75" w:after="120" w:line="360" w:lineRule="atLeast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312214">
        <w:rPr>
          <w:rFonts w:ascii="inherit" w:eastAsia="Times New Roman" w:hAnsi="inherit" w:cs="Times New Roman"/>
          <w:sz w:val="23"/>
          <w:szCs w:val="23"/>
          <w:lang w:eastAsia="ru-RU"/>
        </w:rPr>
        <w:t>Комплекты тем итогового сочинения с 2022/23 учебного года формируются из закрытого банка тем итогового сочинения. Он включает более полутора тысяч тем сочинений прошлых лет. </w:t>
      </w:r>
    </w:p>
    <w:p w:rsidR="00312214" w:rsidRPr="00312214" w:rsidRDefault="00312214" w:rsidP="00312214">
      <w:pPr>
        <w:shd w:val="clear" w:color="auto" w:fill="FFFFFF"/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312214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Что будет дальше?</w:t>
      </w:r>
    </w:p>
    <w:p w:rsidR="00312214" w:rsidRPr="00312214" w:rsidRDefault="00312214" w:rsidP="00312214">
      <w:pPr>
        <w:shd w:val="clear" w:color="auto" w:fill="FFFFFF"/>
        <w:spacing w:before="75" w:after="120" w:line="360" w:lineRule="atLeast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312214">
        <w:rPr>
          <w:rFonts w:ascii="inherit" w:eastAsia="Times New Roman" w:hAnsi="inherit" w:cs="Times New Roman"/>
          <w:sz w:val="23"/>
          <w:szCs w:val="23"/>
          <w:lang w:eastAsia="ru-RU"/>
        </w:rPr>
        <w:t>В 2022/23 учебном году комплекты тем итогового сочинения будут собираться только из тех тем, которые использовались в прошлые годы. В дальнейшем закрытый банк тем итогового сочинения будет ежегодно пополняться новыми темами.</w:t>
      </w:r>
    </w:p>
    <w:p w:rsidR="00312214" w:rsidRPr="00312214" w:rsidRDefault="00312214" w:rsidP="00312214">
      <w:pPr>
        <w:shd w:val="clear" w:color="auto" w:fill="FFFFFF"/>
        <w:spacing w:before="75" w:after="120" w:line="360" w:lineRule="atLeast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312214">
        <w:rPr>
          <w:rFonts w:ascii="inherit" w:eastAsia="Times New Roman" w:hAnsi="inherit" w:cs="Times New Roman"/>
          <w:b/>
          <w:bCs/>
          <w:sz w:val="23"/>
          <w:szCs w:val="23"/>
          <w:lang w:eastAsia="ru-RU"/>
        </w:rPr>
        <w:t>В каждый комплект тем итогового сочинения будут включены по две темы из каждого раздела банка:</w:t>
      </w:r>
    </w:p>
    <w:p w:rsidR="00312214" w:rsidRPr="00312214" w:rsidRDefault="00FB2A60" w:rsidP="00312214">
      <w:pPr>
        <w:numPr>
          <w:ilvl w:val="0"/>
          <w:numId w:val="1"/>
        </w:numPr>
        <w:shd w:val="clear" w:color="auto" w:fill="FFFFFF"/>
        <w:spacing w:beforeAutospacing="1" w:after="0" w:line="360" w:lineRule="atLeast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hyperlink r:id="rId6" w:history="1">
        <w:r w:rsidR="00312214" w:rsidRPr="00312214">
          <w:rPr>
            <w:rFonts w:ascii="inherit" w:eastAsia="Times New Roman" w:hAnsi="inherit" w:cs="Times New Roman"/>
            <w:color w:val="0160A0"/>
            <w:sz w:val="23"/>
            <w:szCs w:val="23"/>
            <w:u w:val="single"/>
            <w:bdr w:val="none" w:sz="0" w:space="0" w:color="auto" w:frame="1"/>
            <w:lang w:eastAsia="ru-RU"/>
          </w:rPr>
          <w:t>Темы 1, 2 «Духовно-нравственные ориентиры в жизни человека».</w:t>
        </w:r>
      </w:hyperlink>
    </w:p>
    <w:p w:rsidR="00312214" w:rsidRPr="00312214" w:rsidRDefault="00FB2A60" w:rsidP="00312214">
      <w:pPr>
        <w:numPr>
          <w:ilvl w:val="0"/>
          <w:numId w:val="1"/>
        </w:numPr>
        <w:shd w:val="clear" w:color="auto" w:fill="FFFFFF"/>
        <w:spacing w:beforeAutospacing="1" w:after="0" w:line="360" w:lineRule="atLeast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hyperlink r:id="rId7" w:history="1">
        <w:r w:rsidR="00312214" w:rsidRPr="00312214">
          <w:rPr>
            <w:rFonts w:ascii="inherit" w:eastAsia="Times New Roman" w:hAnsi="inherit" w:cs="Times New Roman"/>
            <w:color w:val="0160A0"/>
            <w:sz w:val="23"/>
            <w:szCs w:val="23"/>
            <w:u w:val="single"/>
            <w:bdr w:val="none" w:sz="0" w:space="0" w:color="auto" w:frame="1"/>
            <w:lang w:eastAsia="ru-RU"/>
          </w:rPr>
          <w:t>Темы 3, 4 «Семья, общество, Отечество в жизни человека».</w:t>
        </w:r>
      </w:hyperlink>
    </w:p>
    <w:p w:rsidR="00312214" w:rsidRPr="00312214" w:rsidRDefault="00FB2A60" w:rsidP="00312214">
      <w:pPr>
        <w:numPr>
          <w:ilvl w:val="0"/>
          <w:numId w:val="1"/>
        </w:numPr>
        <w:shd w:val="clear" w:color="auto" w:fill="FFFFFF"/>
        <w:spacing w:beforeAutospacing="1" w:after="0" w:line="360" w:lineRule="atLeast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hyperlink r:id="rId8" w:history="1">
        <w:r w:rsidR="00312214" w:rsidRPr="00312214">
          <w:rPr>
            <w:rFonts w:ascii="inherit" w:eastAsia="Times New Roman" w:hAnsi="inherit" w:cs="Times New Roman"/>
            <w:color w:val="0160A0"/>
            <w:sz w:val="23"/>
            <w:szCs w:val="23"/>
            <w:u w:val="single"/>
            <w:bdr w:val="none" w:sz="0" w:space="0" w:color="auto" w:frame="1"/>
            <w:lang w:eastAsia="ru-RU"/>
          </w:rPr>
          <w:t>Темы 5, 6 «Природа и культура в жизни человека».</w:t>
        </w:r>
      </w:hyperlink>
    </w:p>
    <w:p w:rsidR="00312214" w:rsidRPr="00312214" w:rsidRDefault="00312214" w:rsidP="00312214">
      <w:pPr>
        <w:shd w:val="clear" w:color="auto" w:fill="FFFFFF"/>
        <w:spacing w:before="75" w:after="120" w:line="360" w:lineRule="atLeast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312214">
        <w:rPr>
          <w:rFonts w:ascii="inherit" w:eastAsia="Times New Roman" w:hAnsi="inherit" w:cs="Times New Roman"/>
          <w:sz w:val="23"/>
          <w:szCs w:val="23"/>
          <w:lang w:eastAsia="ru-RU"/>
        </w:rPr>
        <w:t>Использовать для подготовки необходимо материалы прошлых лет - направления и темы, которые были по ним. По ссылкам ниже вы найдете информацию по каждому из направлений, материалы для подготовки, РЕАЛЬНЫЕ темы, которые были каждый год по всем волнам.</w:t>
      </w:r>
    </w:p>
    <w:p w:rsidR="00312214" w:rsidRPr="00312214" w:rsidRDefault="00312214" w:rsidP="00312214">
      <w:pPr>
        <w:shd w:val="clear" w:color="auto" w:fill="FFFFFF"/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312214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Образец комплекта тем 2023 года (теперь будет 6 тем, а не 5 как раньше)</w:t>
      </w:r>
    </w:p>
    <w:p w:rsidR="00312214" w:rsidRPr="00312214" w:rsidRDefault="00312214" w:rsidP="00312214">
      <w:pPr>
        <w:shd w:val="clear" w:color="auto" w:fill="FFFFFF"/>
        <w:spacing w:before="75" w:after="120" w:line="360" w:lineRule="atLeast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312214">
        <w:rPr>
          <w:rFonts w:ascii="inherit" w:eastAsia="Times New Roman" w:hAnsi="inherit" w:cs="Times New Roman"/>
          <w:b/>
          <w:bCs/>
          <w:sz w:val="23"/>
          <w:szCs w:val="23"/>
          <w:lang w:eastAsia="ru-RU"/>
        </w:rPr>
        <w:t>Комплект тем итогового сочинения</w:t>
      </w:r>
    </w:p>
    <w:p w:rsidR="00312214" w:rsidRPr="00312214" w:rsidRDefault="00312214" w:rsidP="00312214">
      <w:pPr>
        <w:numPr>
          <w:ilvl w:val="0"/>
          <w:numId w:val="2"/>
        </w:numPr>
        <w:shd w:val="clear" w:color="auto" w:fill="FFFFFF"/>
        <w:spacing w:before="100" w:beforeAutospacing="1" w:after="105" w:line="360" w:lineRule="atLeast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312214">
        <w:rPr>
          <w:rFonts w:ascii="inherit" w:eastAsia="Times New Roman" w:hAnsi="inherit" w:cs="Times New Roman"/>
          <w:sz w:val="23"/>
          <w:szCs w:val="23"/>
          <w:lang w:eastAsia="ru-RU"/>
        </w:rPr>
        <w:t>1223</w:t>
      </w:r>
      <w:proofErr w:type="gramStart"/>
      <w:r w:rsidRPr="00312214">
        <w:rPr>
          <w:rFonts w:ascii="inherit" w:eastAsia="Times New Roman" w:hAnsi="inherit" w:cs="Times New Roman"/>
          <w:sz w:val="23"/>
          <w:szCs w:val="23"/>
          <w:lang w:eastAsia="ru-RU"/>
        </w:rPr>
        <w:t xml:space="preserve"> К</w:t>
      </w:r>
      <w:proofErr w:type="gramEnd"/>
      <w:r w:rsidRPr="00312214">
        <w:rPr>
          <w:rFonts w:ascii="inherit" w:eastAsia="Times New Roman" w:hAnsi="inherit" w:cs="Times New Roman"/>
          <w:sz w:val="23"/>
          <w:szCs w:val="23"/>
          <w:lang w:eastAsia="ru-RU"/>
        </w:rPr>
        <w:t>ак, по-Вашему, связаны понятия чести и совести?</w:t>
      </w:r>
    </w:p>
    <w:p w:rsidR="00312214" w:rsidRPr="00312214" w:rsidRDefault="00312214" w:rsidP="00312214">
      <w:pPr>
        <w:numPr>
          <w:ilvl w:val="0"/>
          <w:numId w:val="2"/>
        </w:numPr>
        <w:shd w:val="clear" w:color="auto" w:fill="FFFFFF"/>
        <w:spacing w:before="100" w:beforeAutospacing="1" w:after="105" w:line="360" w:lineRule="atLeast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312214">
        <w:rPr>
          <w:rFonts w:ascii="inherit" w:eastAsia="Times New Roman" w:hAnsi="inherit" w:cs="Times New Roman"/>
          <w:sz w:val="23"/>
          <w:szCs w:val="23"/>
          <w:lang w:eastAsia="ru-RU"/>
        </w:rPr>
        <w:t>1434 Что Вы вкладываете в понятие «счастье»?</w:t>
      </w:r>
    </w:p>
    <w:p w:rsidR="00312214" w:rsidRPr="00312214" w:rsidRDefault="00312214" w:rsidP="00312214">
      <w:pPr>
        <w:numPr>
          <w:ilvl w:val="0"/>
          <w:numId w:val="2"/>
        </w:numPr>
        <w:shd w:val="clear" w:color="auto" w:fill="FFFFFF"/>
        <w:spacing w:before="100" w:beforeAutospacing="1" w:after="105" w:line="360" w:lineRule="atLeast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312214">
        <w:rPr>
          <w:rFonts w:ascii="inherit" w:eastAsia="Times New Roman" w:hAnsi="inherit" w:cs="Times New Roman"/>
          <w:sz w:val="23"/>
          <w:szCs w:val="23"/>
          <w:lang w:eastAsia="ru-RU"/>
        </w:rPr>
        <w:t>2345 Семейные ценности и их место в жизни человека.</w:t>
      </w:r>
    </w:p>
    <w:p w:rsidR="00312214" w:rsidRPr="00312214" w:rsidRDefault="00312214" w:rsidP="00312214">
      <w:pPr>
        <w:numPr>
          <w:ilvl w:val="0"/>
          <w:numId w:val="2"/>
        </w:numPr>
        <w:shd w:val="clear" w:color="auto" w:fill="FFFFFF"/>
        <w:spacing w:before="100" w:beforeAutospacing="1" w:after="105" w:line="360" w:lineRule="atLeast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312214">
        <w:rPr>
          <w:rFonts w:ascii="inherit" w:eastAsia="Times New Roman" w:hAnsi="inherit" w:cs="Times New Roman"/>
          <w:sz w:val="23"/>
          <w:szCs w:val="23"/>
          <w:lang w:eastAsia="ru-RU"/>
        </w:rPr>
        <w:t>2456</w:t>
      </w:r>
      <w:proofErr w:type="gramStart"/>
      <w:r w:rsidRPr="00312214">
        <w:rPr>
          <w:rFonts w:ascii="inherit" w:eastAsia="Times New Roman" w:hAnsi="inherit" w:cs="Times New Roman"/>
          <w:sz w:val="23"/>
          <w:szCs w:val="23"/>
          <w:lang w:eastAsia="ru-RU"/>
        </w:rPr>
        <w:t xml:space="preserve"> В</w:t>
      </w:r>
      <w:proofErr w:type="gramEnd"/>
      <w:r w:rsidRPr="00312214">
        <w:rPr>
          <w:rFonts w:ascii="inherit" w:eastAsia="Times New Roman" w:hAnsi="inherit" w:cs="Times New Roman"/>
          <w:sz w:val="23"/>
          <w:szCs w:val="23"/>
          <w:lang w:eastAsia="ru-RU"/>
        </w:rPr>
        <w:t xml:space="preserve"> чём может проявляться любовь к Отечеству?</w:t>
      </w:r>
    </w:p>
    <w:p w:rsidR="00312214" w:rsidRPr="00312214" w:rsidRDefault="00312214" w:rsidP="00312214">
      <w:pPr>
        <w:numPr>
          <w:ilvl w:val="0"/>
          <w:numId w:val="2"/>
        </w:numPr>
        <w:shd w:val="clear" w:color="auto" w:fill="FFFFFF"/>
        <w:spacing w:before="100" w:beforeAutospacing="1" w:after="105" w:line="360" w:lineRule="atLeast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312214">
        <w:rPr>
          <w:rFonts w:ascii="inherit" w:eastAsia="Times New Roman" w:hAnsi="inherit" w:cs="Times New Roman"/>
          <w:sz w:val="23"/>
          <w:szCs w:val="23"/>
          <w:lang w:eastAsia="ru-RU"/>
        </w:rPr>
        <w:t>3367 Способно ли, с Вашей точки зрения, явление культуры (книга, музыкальное произведение, фильм, спектакль) изменить взгляды человека на жизнь?</w:t>
      </w:r>
    </w:p>
    <w:p w:rsidR="00312214" w:rsidRPr="00312214" w:rsidRDefault="00312214" w:rsidP="00312214">
      <w:pPr>
        <w:numPr>
          <w:ilvl w:val="0"/>
          <w:numId w:val="2"/>
        </w:numPr>
        <w:shd w:val="clear" w:color="auto" w:fill="FFFFFF"/>
        <w:spacing w:before="100" w:beforeAutospacing="1" w:after="105" w:line="360" w:lineRule="atLeast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312214">
        <w:rPr>
          <w:rFonts w:ascii="inherit" w:eastAsia="Times New Roman" w:hAnsi="inherit" w:cs="Times New Roman"/>
          <w:sz w:val="23"/>
          <w:szCs w:val="23"/>
          <w:lang w:eastAsia="ru-RU"/>
        </w:rPr>
        <w:t>3167 Чему человек может научиться у природы?</w:t>
      </w:r>
    </w:p>
    <w:p w:rsidR="00312214" w:rsidRPr="00312214" w:rsidRDefault="00312214" w:rsidP="00312214">
      <w:pPr>
        <w:shd w:val="clear" w:color="auto" w:fill="FFFFFF"/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312214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Разделы и подразделы 2022-2023 года</w:t>
      </w:r>
    </w:p>
    <w:p w:rsidR="00312214" w:rsidRPr="00312214" w:rsidRDefault="00FB2A60" w:rsidP="00312214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hyperlink r:id="rId9" w:history="1">
        <w:r w:rsidR="00312214" w:rsidRPr="00312214">
          <w:rPr>
            <w:rFonts w:ascii="inherit" w:eastAsia="Times New Roman" w:hAnsi="inherit" w:cs="Times New Roman"/>
            <w:color w:val="0160A0"/>
            <w:sz w:val="23"/>
            <w:szCs w:val="23"/>
            <w:u w:val="single"/>
            <w:bdr w:val="none" w:sz="0" w:space="0" w:color="auto" w:frame="1"/>
            <w:lang w:eastAsia="ru-RU"/>
          </w:rPr>
          <w:t>1 Духовно-нравственные ориентиры в жизни человека</w:t>
        </w:r>
      </w:hyperlink>
    </w:p>
    <w:p w:rsidR="00312214" w:rsidRPr="00312214" w:rsidRDefault="00312214" w:rsidP="00312214">
      <w:pPr>
        <w:numPr>
          <w:ilvl w:val="0"/>
          <w:numId w:val="3"/>
        </w:numPr>
        <w:shd w:val="clear" w:color="auto" w:fill="FFFFFF"/>
        <w:spacing w:before="100" w:beforeAutospacing="1" w:after="105" w:line="360" w:lineRule="atLeast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312214">
        <w:rPr>
          <w:rFonts w:ascii="inherit" w:eastAsia="Times New Roman" w:hAnsi="inherit" w:cs="Times New Roman"/>
          <w:sz w:val="23"/>
          <w:szCs w:val="23"/>
          <w:lang w:eastAsia="ru-RU"/>
        </w:rPr>
        <w:t>1.1. Внутренний мир человека и его личностные качества.</w:t>
      </w:r>
    </w:p>
    <w:p w:rsidR="00312214" w:rsidRPr="00312214" w:rsidRDefault="00312214" w:rsidP="00312214">
      <w:pPr>
        <w:numPr>
          <w:ilvl w:val="0"/>
          <w:numId w:val="3"/>
        </w:numPr>
        <w:shd w:val="clear" w:color="auto" w:fill="FFFFFF"/>
        <w:spacing w:before="100" w:beforeAutospacing="1" w:after="105" w:line="360" w:lineRule="atLeast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312214">
        <w:rPr>
          <w:rFonts w:ascii="inherit" w:eastAsia="Times New Roman" w:hAnsi="inherit" w:cs="Times New Roman"/>
          <w:sz w:val="23"/>
          <w:szCs w:val="23"/>
          <w:lang w:eastAsia="ru-RU"/>
        </w:rPr>
        <w:t>1.2. Отношение человека к другому человеку (окружению), нравственные идеалы и выбор между добром и злом.</w:t>
      </w:r>
    </w:p>
    <w:p w:rsidR="00312214" w:rsidRPr="00312214" w:rsidRDefault="00312214" w:rsidP="00312214">
      <w:pPr>
        <w:numPr>
          <w:ilvl w:val="0"/>
          <w:numId w:val="3"/>
        </w:numPr>
        <w:shd w:val="clear" w:color="auto" w:fill="FFFFFF"/>
        <w:spacing w:before="100" w:beforeAutospacing="1" w:after="105" w:line="360" w:lineRule="atLeast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312214">
        <w:rPr>
          <w:rFonts w:ascii="inherit" w:eastAsia="Times New Roman" w:hAnsi="inherit" w:cs="Times New Roman"/>
          <w:sz w:val="23"/>
          <w:szCs w:val="23"/>
          <w:lang w:eastAsia="ru-RU"/>
        </w:rPr>
        <w:lastRenderedPageBreak/>
        <w:t>1.3. Познание человеком самого себя.</w:t>
      </w:r>
    </w:p>
    <w:p w:rsidR="00312214" w:rsidRPr="00312214" w:rsidRDefault="00312214" w:rsidP="00312214">
      <w:pPr>
        <w:numPr>
          <w:ilvl w:val="0"/>
          <w:numId w:val="3"/>
        </w:numPr>
        <w:shd w:val="clear" w:color="auto" w:fill="FFFFFF"/>
        <w:spacing w:before="100" w:beforeAutospacing="1" w:after="105" w:line="360" w:lineRule="atLeast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312214">
        <w:rPr>
          <w:rFonts w:ascii="inherit" w:eastAsia="Times New Roman" w:hAnsi="inherit" w:cs="Times New Roman"/>
          <w:sz w:val="23"/>
          <w:szCs w:val="23"/>
          <w:lang w:eastAsia="ru-RU"/>
        </w:rPr>
        <w:t>1.4. Свобода человека и ее ограничения.</w:t>
      </w:r>
    </w:p>
    <w:p w:rsidR="00312214" w:rsidRPr="00312214" w:rsidRDefault="00FB2A60" w:rsidP="00312214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hyperlink r:id="rId10" w:history="1">
        <w:r w:rsidR="00312214" w:rsidRPr="00312214">
          <w:rPr>
            <w:rFonts w:ascii="inherit" w:eastAsia="Times New Roman" w:hAnsi="inherit" w:cs="Times New Roman"/>
            <w:color w:val="0160A0"/>
            <w:sz w:val="23"/>
            <w:szCs w:val="23"/>
            <w:u w:val="single"/>
            <w:bdr w:val="none" w:sz="0" w:space="0" w:color="auto" w:frame="1"/>
            <w:lang w:eastAsia="ru-RU"/>
          </w:rPr>
          <w:t>2 Семья, общество, Отечество в жизни человека</w:t>
        </w:r>
      </w:hyperlink>
    </w:p>
    <w:p w:rsidR="00312214" w:rsidRPr="00312214" w:rsidRDefault="00312214" w:rsidP="00312214">
      <w:pPr>
        <w:numPr>
          <w:ilvl w:val="0"/>
          <w:numId w:val="4"/>
        </w:numPr>
        <w:shd w:val="clear" w:color="auto" w:fill="FFFFFF"/>
        <w:spacing w:before="100" w:beforeAutospacing="1" w:after="105" w:line="360" w:lineRule="atLeast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312214">
        <w:rPr>
          <w:rFonts w:ascii="inherit" w:eastAsia="Times New Roman" w:hAnsi="inherit" w:cs="Times New Roman"/>
          <w:sz w:val="23"/>
          <w:szCs w:val="23"/>
          <w:lang w:eastAsia="ru-RU"/>
        </w:rPr>
        <w:t>2.1. Семья, род; семейные ценности и традиции.</w:t>
      </w:r>
    </w:p>
    <w:p w:rsidR="00312214" w:rsidRPr="00312214" w:rsidRDefault="00312214" w:rsidP="00312214">
      <w:pPr>
        <w:numPr>
          <w:ilvl w:val="0"/>
          <w:numId w:val="4"/>
        </w:numPr>
        <w:shd w:val="clear" w:color="auto" w:fill="FFFFFF"/>
        <w:spacing w:before="100" w:beforeAutospacing="1" w:after="105" w:line="360" w:lineRule="atLeast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312214">
        <w:rPr>
          <w:rFonts w:ascii="inherit" w:eastAsia="Times New Roman" w:hAnsi="inherit" w:cs="Times New Roman"/>
          <w:sz w:val="23"/>
          <w:szCs w:val="23"/>
          <w:lang w:eastAsia="ru-RU"/>
        </w:rPr>
        <w:t>2.2. Человек и общество.</w:t>
      </w:r>
    </w:p>
    <w:p w:rsidR="00312214" w:rsidRPr="00312214" w:rsidRDefault="00312214" w:rsidP="00312214">
      <w:pPr>
        <w:numPr>
          <w:ilvl w:val="0"/>
          <w:numId w:val="4"/>
        </w:numPr>
        <w:shd w:val="clear" w:color="auto" w:fill="FFFFFF"/>
        <w:spacing w:before="100" w:beforeAutospacing="1" w:after="105" w:line="360" w:lineRule="atLeast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312214">
        <w:rPr>
          <w:rFonts w:ascii="inherit" w:eastAsia="Times New Roman" w:hAnsi="inherit" w:cs="Times New Roman"/>
          <w:sz w:val="23"/>
          <w:szCs w:val="23"/>
          <w:lang w:eastAsia="ru-RU"/>
        </w:rPr>
        <w:t>2.3. Родина, государство, гражданская позиция человека.</w:t>
      </w:r>
    </w:p>
    <w:p w:rsidR="00312214" w:rsidRPr="00312214" w:rsidRDefault="00FB2A60" w:rsidP="00312214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hyperlink r:id="rId11" w:history="1">
        <w:r w:rsidR="00312214" w:rsidRPr="00312214">
          <w:rPr>
            <w:rFonts w:ascii="inherit" w:eastAsia="Times New Roman" w:hAnsi="inherit" w:cs="Times New Roman"/>
            <w:color w:val="0160A0"/>
            <w:sz w:val="23"/>
            <w:szCs w:val="23"/>
            <w:u w:val="single"/>
            <w:bdr w:val="none" w:sz="0" w:space="0" w:color="auto" w:frame="1"/>
            <w:lang w:eastAsia="ru-RU"/>
          </w:rPr>
          <w:t>3 Природа и культура в жизни человека</w:t>
        </w:r>
      </w:hyperlink>
    </w:p>
    <w:p w:rsidR="00312214" w:rsidRPr="00312214" w:rsidRDefault="00312214" w:rsidP="00312214">
      <w:pPr>
        <w:numPr>
          <w:ilvl w:val="0"/>
          <w:numId w:val="5"/>
        </w:numPr>
        <w:shd w:val="clear" w:color="auto" w:fill="FFFFFF"/>
        <w:spacing w:before="100" w:beforeAutospacing="1" w:after="105" w:line="360" w:lineRule="atLeast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312214">
        <w:rPr>
          <w:rFonts w:ascii="inherit" w:eastAsia="Times New Roman" w:hAnsi="inherit" w:cs="Times New Roman"/>
          <w:sz w:val="23"/>
          <w:szCs w:val="23"/>
          <w:lang w:eastAsia="ru-RU"/>
        </w:rPr>
        <w:t>3.1. Природа и человек.</w:t>
      </w:r>
    </w:p>
    <w:p w:rsidR="00312214" w:rsidRPr="00312214" w:rsidRDefault="00312214" w:rsidP="00312214">
      <w:pPr>
        <w:numPr>
          <w:ilvl w:val="0"/>
          <w:numId w:val="5"/>
        </w:numPr>
        <w:shd w:val="clear" w:color="auto" w:fill="FFFFFF"/>
        <w:spacing w:before="100" w:beforeAutospacing="1" w:after="105" w:line="360" w:lineRule="atLeast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312214">
        <w:rPr>
          <w:rFonts w:ascii="inherit" w:eastAsia="Times New Roman" w:hAnsi="inherit" w:cs="Times New Roman"/>
          <w:sz w:val="23"/>
          <w:szCs w:val="23"/>
          <w:lang w:eastAsia="ru-RU"/>
        </w:rPr>
        <w:t>3.2. Наука и человек.</w:t>
      </w:r>
    </w:p>
    <w:p w:rsidR="00312214" w:rsidRPr="00312214" w:rsidRDefault="00312214" w:rsidP="00312214">
      <w:pPr>
        <w:numPr>
          <w:ilvl w:val="0"/>
          <w:numId w:val="5"/>
        </w:numPr>
        <w:shd w:val="clear" w:color="auto" w:fill="FFFFFF"/>
        <w:spacing w:before="100" w:beforeAutospacing="1" w:after="105" w:line="360" w:lineRule="atLeast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312214">
        <w:rPr>
          <w:rFonts w:ascii="inherit" w:eastAsia="Times New Roman" w:hAnsi="inherit" w:cs="Times New Roman"/>
          <w:sz w:val="23"/>
          <w:szCs w:val="23"/>
          <w:lang w:eastAsia="ru-RU"/>
        </w:rPr>
        <w:t>3.3. Искусство и человек.</w:t>
      </w:r>
    </w:p>
    <w:p w:rsidR="00312214" w:rsidRPr="00312214" w:rsidRDefault="00312214" w:rsidP="00312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204366" w:rsidRDefault="00204366" w:rsidP="00312214"/>
    <w:sectPr w:rsidR="00204366" w:rsidSect="003122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D62"/>
    <w:multiLevelType w:val="multilevel"/>
    <w:tmpl w:val="2528B4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A400E"/>
    <w:multiLevelType w:val="multilevel"/>
    <w:tmpl w:val="1BAAB2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36C8F"/>
    <w:multiLevelType w:val="multilevel"/>
    <w:tmpl w:val="04C2E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B50E8"/>
    <w:multiLevelType w:val="multilevel"/>
    <w:tmpl w:val="4BC06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604504"/>
    <w:multiLevelType w:val="multilevel"/>
    <w:tmpl w:val="B6B4C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D82F9A"/>
    <w:multiLevelType w:val="multilevel"/>
    <w:tmpl w:val="E3EC78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D70B6"/>
    <w:multiLevelType w:val="multilevel"/>
    <w:tmpl w:val="7082B4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2C1EA9"/>
    <w:multiLevelType w:val="multilevel"/>
    <w:tmpl w:val="014C36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C84665"/>
    <w:multiLevelType w:val="multilevel"/>
    <w:tmpl w:val="9BDA82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903B6E"/>
    <w:multiLevelType w:val="multilevel"/>
    <w:tmpl w:val="42CAA5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3B1BA9"/>
    <w:multiLevelType w:val="multilevel"/>
    <w:tmpl w:val="C0C8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314061"/>
    <w:multiLevelType w:val="multilevel"/>
    <w:tmpl w:val="1834D4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7E1F9A"/>
    <w:multiLevelType w:val="multilevel"/>
    <w:tmpl w:val="15B074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2"/>
  </w:num>
  <w:num w:numId="5">
    <w:abstractNumId w:val="3"/>
  </w:num>
  <w:num w:numId="6">
    <w:abstractNumId w:val="10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214"/>
    <w:rsid w:val="00204366"/>
    <w:rsid w:val="00312214"/>
    <w:rsid w:val="00FB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0006">
                      <w:marLeft w:val="0"/>
                      <w:marRight w:val="0"/>
                      <w:marTop w:val="75"/>
                      <w:marBottom w:val="225"/>
                      <w:divBdr>
                        <w:top w:val="single" w:sz="6" w:space="15" w:color="DDDCDA"/>
                        <w:left w:val="single" w:sz="6" w:space="15" w:color="DDDCDA"/>
                        <w:bottom w:val="single" w:sz="6" w:space="15" w:color="DDDCDA"/>
                        <w:right w:val="single" w:sz="6" w:space="15" w:color="DDDCDA"/>
                      </w:divBdr>
                      <w:divsChild>
                        <w:div w:id="84347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8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26842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29374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488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789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601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99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277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275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09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149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814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9961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971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57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4770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7717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081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6589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024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7708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9410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2422467">
                                                                                                      <w:marLeft w:val="0"/>
                                                                                                      <w:marRight w:val="13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67115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7416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6090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9436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8565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298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91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248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8552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5321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3690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547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8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34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16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1955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352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96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CCCCCC"/>
                                        <w:left w:val="single" w:sz="6" w:space="6" w:color="CCCCCC"/>
                                        <w:bottom w:val="single" w:sz="6" w:space="3" w:color="CCCCCC"/>
                                        <w:right w:val="single" w:sz="6" w:space="6" w:color="CCCCCC"/>
                                      </w:divBdr>
                                      <w:divsChild>
                                        <w:div w:id="124722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0691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629987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34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CCCCCC"/>
                                        <w:left w:val="single" w:sz="6" w:space="6" w:color="CCCCCC"/>
                                        <w:bottom w:val="single" w:sz="6" w:space="3" w:color="CCCCCC"/>
                                        <w:right w:val="single" w:sz="6" w:space="6" w:color="CCCCCC"/>
                                      </w:divBdr>
                                      <w:divsChild>
                                        <w:div w:id="81988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9508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805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420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dotted" w:sz="6" w:space="4" w:color="CCCCCC"/>
                                <w:left w:val="dotted" w:sz="6" w:space="4" w:color="CCCCCC"/>
                                <w:bottom w:val="dotted" w:sz="6" w:space="4" w:color="CCCCCC"/>
                                <w:right w:val="dotted" w:sz="6" w:space="4" w:color="CCCCCC"/>
                              </w:divBdr>
                            </w:div>
                            <w:div w:id="202153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38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  <w:div w:id="524514932">
                              <w:marLeft w:val="0"/>
                              <w:marRight w:val="0"/>
                              <w:marTop w:val="15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90122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612226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583467">
                  <w:marLeft w:val="15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944">
                  <w:marLeft w:val="-15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22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95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79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89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02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7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ege.info/priroda-i-kultura-v-zhizni-cheloveka/temyi-priroda-i-kultura-v-zhizni-cheloveka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tege.info/semya-obschestvo-otechestvo-v-zhizni-cheloveka/temyi-semya-obschestvo-otechestvo-v-zhizni-chelovek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tege.info/duhovno-nravstvennyie-orientiryi-v-zhizni-cheloveka/temyi-duhovno-nravstvennyie-orientiryi-v-zhizni-cheloveka.html" TargetMode="External"/><Relationship Id="rId11" Type="http://schemas.openxmlformats.org/officeDocument/2006/relationships/hyperlink" Target="https://ctege.info/priroda-i-kultura-v-zhizni-chelovek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tege.info/semya-obschestvo-otechestvo-v-zhizni-chelove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tege.info/duhovno-nravstvennyie-orientiryi-v-zhizni-chelove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ToldzguntToldza@outlook.com</dc:creator>
  <cp:lastModifiedBy>ToldzguntToldza@outlook.com</cp:lastModifiedBy>
  <cp:revision>3</cp:revision>
  <cp:lastPrinted>2022-10-31T09:35:00Z</cp:lastPrinted>
  <dcterms:created xsi:type="dcterms:W3CDTF">2022-10-31T09:30:00Z</dcterms:created>
  <dcterms:modified xsi:type="dcterms:W3CDTF">2022-10-31T10:10:00Z</dcterms:modified>
</cp:coreProperties>
</file>